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9F2" w:rsidRPr="00BC4536" w:rsidRDefault="00BC4536" w:rsidP="00BC4536">
      <w:pPr>
        <w:shd w:val="clear" w:color="auto" w:fill="C5E0B3" w:themeFill="accent6" w:themeFillTint="66"/>
        <w:spacing w:after="0"/>
        <w:jc w:val="both"/>
        <w:rPr>
          <w:b/>
        </w:rPr>
      </w:pPr>
      <w:r w:rsidRPr="00BC4536">
        <w:rPr>
          <w:b/>
        </w:rPr>
        <w:t>Vážení rodiče,</w:t>
      </w:r>
    </w:p>
    <w:p w:rsidR="00BC4536" w:rsidRPr="00BC4536" w:rsidRDefault="00BC4536" w:rsidP="00BC4536">
      <w:pPr>
        <w:shd w:val="clear" w:color="auto" w:fill="C5E0B3" w:themeFill="accent6" w:themeFillTint="66"/>
        <w:spacing w:after="0"/>
        <w:jc w:val="both"/>
        <w:rPr>
          <w:b/>
        </w:rPr>
      </w:pPr>
    </w:p>
    <w:p w:rsidR="00BC4536" w:rsidRPr="00BC4536" w:rsidRDefault="00BC4536" w:rsidP="00BC4536">
      <w:pPr>
        <w:shd w:val="clear" w:color="auto" w:fill="C5E0B3" w:themeFill="accent6" w:themeFillTint="66"/>
        <w:spacing w:after="0"/>
        <w:jc w:val="both"/>
        <w:rPr>
          <w:b/>
        </w:rPr>
      </w:pPr>
      <w:r w:rsidRPr="00BC4536">
        <w:rPr>
          <w:b/>
        </w:rPr>
        <w:t>ráda bych Vám poděkovala. Velmi si vážím toho, jak v nelehké době přistupujete ke vzdělávání svých dětí.</w:t>
      </w:r>
    </w:p>
    <w:p w:rsidR="00BC4536" w:rsidRPr="00BC4536" w:rsidRDefault="00BC4536" w:rsidP="00BC4536">
      <w:pPr>
        <w:shd w:val="clear" w:color="auto" w:fill="C5E0B3" w:themeFill="accent6" w:themeFillTint="66"/>
        <w:spacing w:after="0"/>
        <w:jc w:val="both"/>
        <w:rPr>
          <w:b/>
        </w:rPr>
      </w:pPr>
      <w:r w:rsidRPr="00BC4536">
        <w:rPr>
          <w:b/>
        </w:rPr>
        <w:t>Probíhající samostudium klade na Vás nemalé nároky. Situace je však taková, že tento druh výuky bude probíhat další týdny a je proto žádoucí, abychom vzájemnou komunikaci a interakci zlepšovali ku prospěchu vzdělávání dětí.</w:t>
      </w:r>
    </w:p>
    <w:p w:rsidR="00BC4536" w:rsidRPr="00BC4536" w:rsidRDefault="00BC4536" w:rsidP="00BC4536">
      <w:pPr>
        <w:shd w:val="clear" w:color="auto" w:fill="C5E0B3" w:themeFill="accent6" w:themeFillTint="66"/>
        <w:spacing w:after="0"/>
        <w:jc w:val="both"/>
        <w:rPr>
          <w:b/>
        </w:rPr>
      </w:pPr>
      <w:r w:rsidRPr="00BC4536">
        <w:rPr>
          <w:b/>
        </w:rPr>
        <w:t>Neváhejte proto a v případě jakýchkoliv nejasností kontaktujte mě nebo učitele, kteří zadávají učivo v jednotlivých předmětech.</w:t>
      </w:r>
    </w:p>
    <w:p w:rsidR="00BC4536" w:rsidRPr="00BC4536" w:rsidRDefault="00BC4536" w:rsidP="00BC4536">
      <w:pPr>
        <w:shd w:val="clear" w:color="auto" w:fill="C5E0B3" w:themeFill="accent6" w:themeFillTint="66"/>
        <w:spacing w:after="0"/>
        <w:jc w:val="both"/>
        <w:rPr>
          <w:b/>
        </w:rPr>
      </w:pPr>
      <w:r w:rsidRPr="00BC4536">
        <w:rPr>
          <w:b/>
        </w:rPr>
        <w:t>Přeji hodně zdraví a optimismu.</w:t>
      </w:r>
    </w:p>
    <w:p w:rsidR="00BC4536" w:rsidRPr="00BC4536" w:rsidRDefault="00BC4536" w:rsidP="00BC4536">
      <w:pPr>
        <w:shd w:val="clear" w:color="auto" w:fill="C5E0B3" w:themeFill="accent6" w:themeFillTint="66"/>
        <w:spacing w:after="0"/>
        <w:jc w:val="both"/>
        <w:rPr>
          <w:b/>
        </w:rPr>
      </w:pPr>
      <w:r w:rsidRPr="00BC4536">
        <w:rPr>
          <w:b/>
        </w:rPr>
        <w:t>Petra Roušalová, ŘŠ</w:t>
      </w:r>
      <w:bookmarkStart w:id="0" w:name="_GoBack"/>
      <w:bookmarkEnd w:id="0"/>
    </w:p>
    <w:sectPr w:rsidR="00BC4536" w:rsidRPr="00BC4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36"/>
    <w:rsid w:val="00BC4536"/>
    <w:rsid w:val="00D5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2864D-B18C-4436-94C3-1439D3B6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1</cp:revision>
  <dcterms:created xsi:type="dcterms:W3CDTF">2020-04-01T07:32:00Z</dcterms:created>
  <dcterms:modified xsi:type="dcterms:W3CDTF">2020-04-01T07:39:00Z</dcterms:modified>
</cp:coreProperties>
</file>